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37" w:type="dxa"/>
        <w:jc w:val="center"/>
        <w:tblInd w:w="147" w:type="dxa"/>
        <w:tblLook w:val="0000" w:firstRow="0" w:lastRow="0" w:firstColumn="0" w:lastColumn="0" w:noHBand="0" w:noVBand="0"/>
      </w:tblPr>
      <w:tblGrid>
        <w:gridCol w:w="1818"/>
        <w:gridCol w:w="335"/>
        <w:gridCol w:w="770"/>
      </w:tblGrid>
      <w:tr w:rsidR="00FE5F3E" w:rsidTr="00DD59B8">
        <w:trPr>
          <w:trHeight w:val="360"/>
          <w:jc w:val="center"/>
        </w:trPr>
        <w:tc>
          <w:tcPr>
            <w:tcW w:w="1818" w:type="dxa"/>
            <w:vAlign w:val="center"/>
          </w:tcPr>
          <w:p w:rsidR="00FE5F3E" w:rsidRPr="00B16B2F" w:rsidRDefault="00D812CE" w:rsidP="00D812CE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FE5F3E" w:rsidRPr="00B16B2F">
              <w:rPr>
                <w:rFonts w:ascii="Arial" w:hAnsi="Arial" w:cs="Arial"/>
                <w:b/>
                <w:sz w:val="32"/>
                <w:szCs w:val="32"/>
              </w:rPr>
              <w:t>.0</w:t>
            </w:r>
            <w:r w:rsidR="00D25DC6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FE5F3E" w:rsidRPr="00B16B2F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="00C83172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35" w:type="dxa"/>
          </w:tcPr>
          <w:p w:rsidR="00FE5F3E" w:rsidRPr="00812029" w:rsidRDefault="00FE5F3E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584" w:type="dxa"/>
          </w:tcPr>
          <w:p w:rsidR="00FE5F3E" w:rsidRPr="00812029" w:rsidRDefault="00FE5F3E" w:rsidP="00D812CE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D812CE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E5F3E" w:rsidRPr="00812029" w:rsidRDefault="00FE5F3E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="00FE5F3E">
        <w:rPr>
          <w:rFonts w:ascii="Arial" w:hAnsi="Arial" w:cs="Arial"/>
          <w:b/>
          <w:caps/>
          <w:sz w:val="32"/>
          <w:szCs w:val="32"/>
        </w:rPr>
        <w:t xml:space="preserve"> «ТАРАСА»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65611" w:rsidRDefault="00FE5F3E" w:rsidP="00FE5F3E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>
              <w:rPr>
                <w:rFonts w:ascii="Arial" w:hAnsi="Arial" w:cs="Arial"/>
                <w:b/>
                <w:sz w:val="32"/>
                <w:szCs w:val="32"/>
              </w:rPr>
              <w:t>ТАРАСА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865611" w:rsidRDefault="00865611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r w:rsidR="00FE5F3E">
              <w:rPr>
                <w:rFonts w:ascii="Arial" w:hAnsi="Arial" w:cs="Arial"/>
                <w:b w:val="0"/>
                <w:sz w:val="24"/>
                <w:szCs w:val="24"/>
              </w:rPr>
              <w:t>Тараса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», в соответствии со статьей 30 Федерального закона от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», Постановлением Правительства Иркутской области от </w:t>
            </w:r>
            <w:r w:rsidR="00D812CE">
              <w:rPr>
                <w:rFonts w:ascii="Arial" w:eastAsiaTheme="minorHAnsi" w:hAnsi="Arial" w:cs="Arial"/>
                <w:b w:val="0"/>
                <w:sz w:val="24"/>
                <w:szCs w:val="24"/>
              </w:rPr>
              <w:t>23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</w:t>
            </w:r>
            <w:r w:rsidR="00AB36C0">
              <w:rPr>
                <w:rFonts w:ascii="Arial" w:eastAsiaTheme="minorHAnsi" w:hAnsi="Arial" w:cs="Arial"/>
                <w:b w:val="0"/>
                <w:sz w:val="24"/>
                <w:szCs w:val="24"/>
              </w:rPr>
              <w:t>0</w:t>
            </w:r>
            <w:r w:rsidR="00D812CE">
              <w:rPr>
                <w:rFonts w:ascii="Arial" w:eastAsiaTheme="minorHAnsi" w:hAnsi="Arial" w:cs="Arial"/>
                <w:b w:val="0"/>
                <w:sz w:val="24"/>
                <w:szCs w:val="24"/>
              </w:rPr>
              <w:t>4</w:t>
            </w:r>
            <w:r w:rsidR="00C83172">
              <w:rPr>
                <w:rFonts w:ascii="Arial" w:eastAsiaTheme="minorHAnsi" w:hAnsi="Arial" w:cs="Arial"/>
                <w:b w:val="0"/>
                <w:sz w:val="24"/>
                <w:szCs w:val="24"/>
              </w:rPr>
              <w:t>.202</w:t>
            </w:r>
            <w:r w:rsidR="00D812CE">
              <w:rPr>
                <w:rFonts w:ascii="Arial" w:eastAsiaTheme="minorHAnsi" w:hAnsi="Arial" w:cs="Arial"/>
                <w:b w:val="0"/>
                <w:sz w:val="24"/>
                <w:szCs w:val="24"/>
              </w:rPr>
              <w:t>1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 w:rsidR="00D812CE">
              <w:rPr>
                <w:rFonts w:ascii="Arial" w:eastAsiaTheme="minorHAnsi" w:hAnsi="Arial" w:cs="Arial"/>
                <w:b w:val="0"/>
                <w:sz w:val="24"/>
                <w:szCs w:val="24"/>
              </w:rPr>
              <w:t>287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 w:rsidR="00FE5F3E">
              <w:rPr>
                <w:rFonts w:ascii="Arial" w:eastAsiaTheme="minorHAnsi" w:hAnsi="Arial" w:cs="Arial"/>
                <w:b w:val="0"/>
                <w:sz w:val="24"/>
                <w:szCs w:val="24"/>
              </w:rPr>
              <w:t>Тараса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="00334609"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40707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Я Ю:</w:t>
            </w:r>
          </w:p>
          <w:p w:rsidR="00116166" w:rsidRPr="00556D5A" w:rsidRDefault="00116166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701" w:rsidRPr="00DF4CDF" w:rsidRDefault="00CE3EC0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 w:rsidR="00D81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>Установить на территории муниципального образования «</w:t>
            </w:r>
            <w:r w:rsidR="00FE5F3E">
              <w:rPr>
                <w:rFonts w:ascii="Arial" w:hAnsi="Arial" w:cs="Arial"/>
                <w:sz w:val="24"/>
                <w:szCs w:val="24"/>
              </w:rPr>
              <w:t>Тараса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» с 08.00 часов </w:t>
            </w:r>
            <w:r w:rsidR="00D812CE">
              <w:rPr>
                <w:rFonts w:ascii="Arial" w:hAnsi="Arial" w:cs="Arial"/>
                <w:sz w:val="24"/>
                <w:szCs w:val="24"/>
              </w:rPr>
              <w:t>01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2CE">
              <w:rPr>
                <w:rFonts w:ascii="Arial" w:hAnsi="Arial" w:cs="Arial"/>
                <w:sz w:val="24"/>
                <w:szCs w:val="24"/>
              </w:rPr>
              <w:t>мая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3172">
              <w:rPr>
                <w:rFonts w:ascii="Arial" w:hAnsi="Arial" w:cs="Arial"/>
                <w:sz w:val="24"/>
                <w:szCs w:val="24"/>
              </w:rPr>
              <w:t>2</w:t>
            </w:r>
            <w:r w:rsidR="00D812CE">
              <w:rPr>
                <w:rFonts w:ascii="Arial" w:hAnsi="Arial" w:cs="Arial"/>
                <w:sz w:val="24"/>
                <w:szCs w:val="24"/>
              </w:rPr>
              <w:t>1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года до 08.00 часов 1</w:t>
            </w:r>
            <w:r w:rsidR="00F27876">
              <w:rPr>
                <w:rFonts w:ascii="Arial" w:hAnsi="Arial" w:cs="Arial"/>
                <w:sz w:val="24"/>
                <w:szCs w:val="24"/>
              </w:rPr>
              <w:t>5</w:t>
            </w:r>
            <w:r w:rsidR="00D502BD" w:rsidRPr="00DF4CDF">
              <w:rPr>
                <w:rFonts w:ascii="Arial" w:hAnsi="Arial" w:cs="Arial"/>
                <w:sz w:val="24"/>
                <w:szCs w:val="24"/>
              </w:rPr>
              <w:t xml:space="preserve"> июня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C83172">
              <w:rPr>
                <w:rFonts w:ascii="Arial" w:hAnsi="Arial" w:cs="Arial"/>
                <w:sz w:val="24"/>
                <w:szCs w:val="24"/>
              </w:rPr>
              <w:t>2</w:t>
            </w:r>
            <w:r w:rsidR="00D812CE">
              <w:rPr>
                <w:rFonts w:ascii="Arial" w:hAnsi="Arial" w:cs="Arial"/>
                <w:sz w:val="24"/>
                <w:szCs w:val="24"/>
              </w:rPr>
              <w:t>1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C13F1F" w:rsidRDefault="00A452D0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F4CDF">
              <w:rPr>
                <w:rFonts w:ascii="Arial" w:hAnsi="Arial" w:cs="Arial"/>
                <w:sz w:val="24"/>
                <w:szCs w:val="24"/>
              </w:rPr>
              <w:t>2.</w:t>
            </w:r>
            <w:r w:rsidR="00D81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>Создать на территории муниципального образования «</w:t>
            </w:r>
            <w:r w:rsidR="00FE5F3E">
              <w:rPr>
                <w:rFonts w:ascii="Arial" w:hAnsi="Arial" w:cs="Arial"/>
                <w:sz w:val="24"/>
                <w:szCs w:val="24"/>
              </w:rPr>
              <w:t>Тараса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713376">
              <w:rPr>
                <w:rFonts w:ascii="Arial" w:hAnsi="Arial" w:cs="Arial"/>
                <w:sz w:val="24"/>
                <w:szCs w:val="24"/>
              </w:rPr>
              <w:t>постоянно действующий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 xml:space="preserve"> оперативный штаб </w:t>
            </w:r>
            <w:r w:rsidR="006B42AA">
              <w:rPr>
                <w:rFonts w:ascii="Arial" w:hAnsi="Arial" w:cs="Arial"/>
                <w:sz w:val="24"/>
                <w:szCs w:val="24"/>
              </w:rPr>
              <w:t xml:space="preserve">по координации </w:t>
            </w:r>
            <w:r w:rsidR="006B42AA" w:rsidRPr="00E27E95">
              <w:rPr>
                <w:rFonts w:ascii="Arial" w:hAnsi="Arial" w:cs="Arial"/>
                <w:sz w:val="24"/>
                <w:szCs w:val="24"/>
              </w:rPr>
              <w:t xml:space="preserve">действий </w:t>
            </w:r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="009E40BD" w:rsidRPr="00E27E95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</w:t>
            </w:r>
            <w:r w:rsidR="00F33644">
              <w:rPr>
                <w:rFonts w:ascii="Arial" w:hAnsi="Arial" w:cs="Arial"/>
                <w:sz w:val="24"/>
                <w:szCs w:val="24"/>
              </w:rPr>
              <w:t>, защите населения и территорий от них</w:t>
            </w:r>
            <w:r w:rsidR="00024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>на период установления особого противопожарного режима</w:t>
            </w:r>
            <w:r w:rsidR="00953B5A"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</w:t>
            </w:r>
            <w:r w:rsid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)</w:t>
            </w:r>
            <w:r w:rsidR="00953B5A"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132406" w:rsidRDefault="00C84DF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9C7">
              <w:rPr>
                <w:rFonts w:ascii="Arial" w:hAnsi="Arial" w:cs="Arial"/>
                <w:sz w:val="24"/>
                <w:szCs w:val="24"/>
              </w:rPr>
              <w:t>3.</w:t>
            </w:r>
            <w:r w:rsidR="00D81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9C7" w:rsidRPr="003969C7">
              <w:rPr>
                <w:rFonts w:ascii="Arial" w:hAnsi="Arial" w:cs="Arial"/>
                <w:sz w:val="24"/>
                <w:szCs w:val="24"/>
              </w:rPr>
              <w:t xml:space="preserve">На период действия особого противопожарного режима </w:t>
            </w:r>
            <w:r w:rsidR="00132406">
              <w:rPr>
                <w:rFonts w:ascii="Arial" w:hAnsi="Arial" w:cs="Arial"/>
                <w:sz w:val="24"/>
                <w:szCs w:val="24"/>
              </w:rPr>
              <w:t>на территории МО «</w:t>
            </w:r>
            <w:r w:rsidR="00FE5F3E">
              <w:rPr>
                <w:rFonts w:ascii="Arial" w:hAnsi="Arial" w:cs="Arial"/>
                <w:sz w:val="24"/>
                <w:szCs w:val="24"/>
              </w:rPr>
              <w:t>Тараса</w:t>
            </w:r>
            <w:r w:rsidR="00132406">
              <w:rPr>
                <w:rFonts w:ascii="Arial" w:hAnsi="Arial" w:cs="Arial"/>
                <w:sz w:val="24"/>
                <w:szCs w:val="24"/>
              </w:rPr>
              <w:t>» устанавливаются дополнительные требования</w:t>
            </w:r>
            <w:r w:rsidR="00FE4083">
              <w:rPr>
                <w:rFonts w:ascii="Arial" w:hAnsi="Arial" w:cs="Arial"/>
                <w:sz w:val="24"/>
                <w:szCs w:val="24"/>
              </w:rPr>
              <w:t xml:space="preserve"> пожарной безопасности, включающие в себя:</w:t>
            </w:r>
          </w:p>
          <w:p w:rsidR="00C84DF1" w:rsidRDefault="00FE4083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="00D81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2406" w:rsidRPr="003969C7">
              <w:rPr>
                <w:rFonts w:ascii="Arial" w:hAnsi="Arial" w:cs="Arial"/>
                <w:sz w:val="24"/>
                <w:szCs w:val="24"/>
              </w:rPr>
              <w:t xml:space="preserve">запрет </w:t>
            </w:r>
            <w:r w:rsidR="00C806C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84DF1" w:rsidRPr="003969C7">
              <w:rPr>
                <w:rFonts w:ascii="Arial" w:hAnsi="Arial" w:cs="Arial"/>
                <w:sz w:val="24"/>
                <w:szCs w:val="24"/>
              </w:rPr>
              <w:t xml:space="preserve">посещение гражданами лесов при наступлении </w:t>
            </w:r>
            <w:r w:rsidR="00C84DF1" w:rsidRPr="003969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C84DF1" w:rsidRPr="003969C7">
              <w:rPr>
                <w:rFonts w:ascii="Arial" w:hAnsi="Arial" w:cs="Arial"/>
                <w:sz w:val="24"/>
                <w:szCs w:val="24"/>
              </w:rPr>
              <w:t xml:space="preserve"> класса и выше 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</w:t>
            </w:r>
            <w:r w:rsidR="003E107D">
              <w:rPr>
                <w:rFonts w:ascii="Arial" w:hAnsi="Arial" w:cs="Arial"/>
                <w:sz w:val="24"/>
                <w:szCs w:val="24"/>
              </w:rPr>
              <w:t>выполнением определённых видов работ по обеспечению</w:t>
            </w:r>
            <w:r w:rsidR="00164B8E">
              <w:rPr>
                <w:rFonts w:ascii="Arial" w:hAnsi="Arial" w:cs="Arial"/>
                <w:sz w:val="24"/>
                <w:szCs w:val="24"/>
              </w:rPr>
              <w:t xml:space="preserve"> пожарной и санитарной безопасности в лесах в рамках 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>государственных заданий</w:t>
            </w:r>
            <w:r w:rsidR="00164B8E">
              <w:rPr>
                <w:rFonts w:ascii="Arial" w:hAnsi="Arial" w:cs="Arial"/>
                <w:sz w:val="24"/>
                <w:szCs w:val="24"/>
              </w:rPr>
              <w:t>,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 проездом в оздоровительные учреждения, туристические базы, </w:t>
            </w:r>
            <w:r w:rsidR="00512C58">
              <w:rPr>
                <w:rFonts w:ascii="Arial" w:hAnsi="Arial" w:cs="Arial"/>
                <w:sz w:val="24"/>
                <w:szCs w:val="24"/>
              </w:rPr>
              <w:t>осуществлением мониторинга пожарной</w:t>
            </w:r>
            <w:proofErr w:type="gramEnd"/>
            <w:r w:rsidR="00512C58">
              <w:rPr>
                <w:rFonts w:ascii="Arial" w:hAnsi="Arial" w:cs="Arial"/>
                <w:sz w:val="24"/>
                <w:szCs w:val="24"/>
              </w:rPr>
              <w:t xml:space="preserve"> опасности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 в лесах</w:t>
            </w:r>
            <w:r w:rsidR="00864422">
              <w:rPr>
                <w:rFonts w:ascii="Arial" w:hAnsi="Arial" w:cs="Arial"/>
                <w:sz w:val="24"/>
                <w:szCs w:val="24"/>
              </w:rPr>
              <w:t xml:space="preserve"> и лесных пожаров</w:t>
            </w:r>
            <w:r w:rsidR="008644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422" w:rsidRPr="00864422" w:rsidRDefault="00864422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4422">
              <w:rPr>
                <w:rFonts w:ascii="Arial" w:hAnsi="Arial" w:cs="Arial"/>
                <w:sz w:val="24"/>
                <w:szCs w:val="24"/>
              </w:rPr>
              <w:t>3.2.</w:t>
            </w:r>
            <w:r w:rsidR="00D812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1F8">
              <w:rPr>
                <w:rFonts w:ascii="Arial" w:hAnsi="Arial" w:cs="Arial"/>
                <w:sz w:val="24"/>
                <w:szCs w:val="24"/>
              </w:rPr>
              <w:t xml:space="preserve">запрет на разведение костров и выжигание сухой растительности, </w:t>
            </w:r>
            <w:r w:rsidR="007111F8">
              <w:rPr>
                <w:rFonts w:ascii="Arial" w:hAnsi="Arial" w:cs="Arial"/>
                <w:sz w:val="24"/>
                <w:szCs w:val="24"/>
              </w:rPr>
              <w:lastRenderedPageBreak/>
              <w:t>сжигание мусора на территори</w:t>
            </w:r>
            <w:r w:rsidR="0037159F">
              <w:rPr>
                <w:rFonts w:ascii="Arial" w:hAnsi="Arial" w:cs="Arial"/>
                <w:sz w:val="24"/>
                <w:szCs w:val="24"/>
              </w:rPr>
              <w:t>ях</w:t>
            </w:r>
            <w:r w:rsidR="00E5356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37159F">
              <w:rPr>
                <w:rFonts w:ascii="Arial" w:hAnsi="Arial" w:cs="Arial"/>
                <w:sz w:val="24"/>
                <w:szCs w:val="24"/>
              </w:rPr>
              <w:t>, граждан, предприяти</w:t>
            </w:r>
            <w:r w:rsidR="00A000EA">
              <w:rPr>
                <w:rFonts w:ascii="Arial" w:hAnsi="Arial" w:cs="Arial"/>
                <w:sz w:val="24"/>
                <w:szCs w:val="24"/>
              </w:rPr>
              <w:t>й</w:t>
            </w:r>
            <w:r w:rsidR="0037159F">
              <w:rPr>
                <w:rFonts w:ascii="Arial" w:hAnsi="Arial" w:cs="Arial"/>
                <w:sz w:val="24"/>
                <w:szCs w:val="24"/>
              </w:rPr>
              <w:t>, организаци</w:t>
            </w:r>
            <w:r w:rsidR="00A000EA">
              <w:rPr>
                <w:rFonts w:ascii="Arial" w:hAnsi="Arial" w:cs="Arial"/>
                <w:sz w:val="24"/>
                <w:szCs w:val="24"/>
              </w:rPr>
              <w:t>й</w:t>
            </w:r>
            <w:r w:rsidR="0037159F">
              <w:rPr>
                <w:rFonts w:ascii="Arial" w:hAnsi="Arial" w:cs="Arial"/>
                <w:sz w:val="24"/>
                <w:szCs w:val="24"/>
              </w:rPr>
              <w:t>, полосах</w:t>
            </w:r>
            <w:r w:rsidR="008316E9">
              <w:rPr>
                <w:rFonts w:ascii="Arial" w:hAnsi="Arial" w:cs="Arial"/>
                <w:sz w:val="24"/>
                <w:szCs w:val="24"/>
              </w:rPr>
              <w:t xml:space="preserve"> отвода линий электропередачи, автомобильных дорог, в лесах, расположенных на землях</w:t>
            </w:r>
            <w:r w:rsidR="00AD06D4">
              <w:rPr>
                <w:rFonts w:ascii="Arial" w:hAnsi="Arial" w:cs="Arial"/>
                <w:sz w:val="24"/>
                <w:szCs w:val="24"/>
              </w:rPr>
              <w:t>, находящихся в государственной собственности Иркутской области, на землях лесного фонда, осуществление по</w:t>
            </w:r>
            <w:r w:rsidR="00BD42E7">
              <w:rPr>
                <w:rFonts w:ascii="Arial" w:hAnsi="Arial" w:cs="Arial"/>
                <w:sz w:val="24"/>
                <w:szCs w:val="24"/>
              </w:rPr>
              <w:t>л</w:t>
            </w:r>
            <w:r w:rsidR="00AD06D4">
              <w:rPr>
                <w:rFonts w:ascii="Arial" w:hAnsi="Arial" w:cs="Arial"/>
                <w:sz w:val="24"/>
                <w:szCs w:val="24"/>
              </w:rPr>
              <w:t>номочий</w:t>
            </w:r>
            <w:r w:rsidR="00024D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2E7">
              <w:rPr>
                <w:rFonts w:ascii="Arial" w:hAnsi="Arial" w:cs="Arial"/>
                <w:sz w:val="24"/>
                <w:szCs w:val="24"/>
              </w:rPr>
              <w:t>по охране, которых передано органам государственной власти Иркутской области</w:t>
            </w:r>
            <w:r w:rsidR="001554B7">
              <w:rPr>
                <w:rFonts w:ascii="Arial" w:hAnsi="Arial" w:cs="Arial"/>
                <w:sz w:val="24"/>
                <w:szCs w:val="24"/>
              </w:rPr>
              <w:t xml:space="preserve"> в соответствии с частью 1 статьи 83 Лесного кодекса Российской</w:t>
            </w:r>
            <w:proofErr w:type="gramEnd"/>
            <w:r w:rsidR="001554B7">
              <w:rPr>
                <w:rFonts w:ascii="Arial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</w:t>
            </w:r>
            <w:r w:rsidR="00446109">
              <w:rPr>
                <w:rFonts w:ascii="Arial" w:hAnsi="Arial" w:cs="Arial"/>
                <w:sz w:val="24"/>
                <w:szCs w:val="24"/>
              </w:rPr>
              <w:t xml:space="preserve"> и иных профилактических работ, предусмотренных лесным законодательством;</w:t>
            </w:r>
          </w:p>
          <w:p w:rsidR="008316E9" w:rsidRDefault="003773B8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принятие мер, препятствующих распространению лесных и иных</w:t>
            </w:r>
            <w:r w:rsidR="001662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пожаров вне границ населенных пунктов на земли населенных пунктов;</w:t>
            </w:r>
          </w:p>
          <w:p w:rsidR="008316E9" w:rsidRPr="00125C40" w:rsidRDefault="009E3A6C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25C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125C4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8316E9" w:rsidRPr="006C6D2E" w:rsidRDefault="009E3A6C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9E3A6C" w:rsidRPr="006C6D2E" w:rsidRDefault="009E3A6C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общественного порядка;</w:t>
            </w:r>
          </w:p>
          <w:p w:rsidR="00125C40" w:rsidRPr="006C6D2E" w:rsidRDefault="00125C40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8316E9" w:rsidRPr="006C6D2E" w:rsidRDefault="006442A4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</w:t>
            </w:r>
            <w:r w:rsidR="00C8317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4E390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(Арендаторы лесных участков)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B715A1" w:rsidRPr="006C6D2E" w:rsidRDefault="001C7577" w:rsidP="006C6D2E">
            <w:pPr>
              <w:pStyle w:val="Style7"/>
              <w:widowControl/>
              <w:tabs>
                <w:tab w:val="left" w:pos="-839"/>
                <w:tab w:val="left" w:pos="1080"/>
              </w:tabs>
              <w:ind w:left="12" w:right="10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</w:rPr>
              <w:t>3.9.</w:t>
            </w:r>
            <w:r w:rsidR="00D812CE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функционирование комиссии по предупреждению и ликвидации чрезвычайных ситуаций и обеспечению пожарной безопасности 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МО «</w:t>
            </w:r>
            <w:r w:rsidR="00FE5F3E">
              <w:rPr>
                <w:rStyle w:val="FontStyle23"/>
                <w:rFonts w:ascii="Arial" w:hAnsi="Arial" w:cs="Arial"/>
                <w:sz w:val="24"/>
                <w:szCs w:val="24"/>
              </w:rPr>
              <w:t>Тараса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»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 привлечением к их работе должностных лиц, осуществляющих федеральный государственный лесной надзор (</w:t>
            </w:r>
            <w:r w:rsidR="00592719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ТО МЛК ИО по Кировскому лесничеству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), представителей 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»</w:t>
            </w:r>
            <w:r w:rsidR="001816D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</w:t>
            </w:r>
            <w:r w:rsidR="00D812C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1816D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организаций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 занимающихся обслуживанием дорог местного значения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(Александровский участок филиала "Иркутский" ОАО «Дорожная служба Иркутской области»)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 средств массовой информации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(Районная газета «</w:t>
            </w:r>
            <w:proofErr w:type="gramStart"/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</w:t>
            </w:r>
            <w:r w:rsidR="00B519B3">
              <w:rPr>
                <w:rStyle w:val="FontStyle23"/>
                <w:rFonts w:ascii="Arial" w:hAnsi="Arial" w:cs="Arial"/>
                <w:sz w:val="24"/>
                <w:szCs w:val="24"/>
              </w:rPr>
              <w:t>, газета «Муниципальный вестник»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),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11133E" w:rsidRPr="006C6D2E" w:rsidRDefault="005352A8" w:rsidP="006C6D2E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D812C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функционирование постоянно действующ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его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оперативн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ого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штаб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а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;</w:t>
            </w:r>
          </w:p>
          <w:p w:rsidR="008316E9" w:rsidRPr="006C6D2E" w:rsidRDefault="009A74F0" w:rsidP="006C6D2E">
            <w:pPr>
              <w:pStyle w:val="a5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D812C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>прове</w:t>
            </w:r>
            <w:r w:rsidR="0068487C">
              <w:rPr>
                <w:rStyle w:val="FontStyle23"/>
                <w:rFonts w:ascii="Arial" w:hAnsi="Arial" w:cs="Arial"/>
                <w:sz w:val="24"/>
                <w:szCs w:val="24"/>
              </w:rPr>
              <w:t>дение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проверк</w:t>
            </w:r>
            <w:r w:rsidR="0068487C">
              <w:rPr>
                <w:rStyle w:val="FontStyle23"/>
                <w:rFonts w:ascii="Arial" w:hAnsi="Arial" w:cs="Arial"/>
                <w:sz w:val="24"/>
                <w:szCs w:val="24"/>
              </w:rPr>
              <w:t>и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и 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</w:t>
            </w:r>
            <w:r w:rsidR="0068487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ение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готовност</w:t>
            </w:r>
            <w:r w:rsidR="0068487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к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своевременно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му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реагировани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ю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на чрезвычайные ситуации, связанные с пожарами;</w:t>
            </w:r>
          </w:p>
          <w:p w:rsidR="00A7522D" w:rsidRPr="006C6D2E" w:rsidRDefault="00A7522D" w:rsidP="006C6D2E">
            <w:pPr>
              <w:pStyle w:val="a5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94BF8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</w:t>
            </w:r>
            <w:r w:rsidR="007439F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дение</w:t>
            </w:r>
            <w:r w:rsidR="00294BF8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проверк</w:t>
            </w:r>
            <w:r w:rsidR="007439F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</w:t>
            </w:r>
            <w:r w:rsidR="005E7C10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40707A" w:rsidRPr="006C6D2E" w:rsidRDefault="0040707A" w:rsidP="006C6D2E">
            <w:pPr>
              <w:pStyle w:val="a5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обеспечение готовности систем связи и оповещения населения в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случае возникновения чрезвычайной ситуации;</w:t>
            </w:r>
          </w:p>
          <w:p w:rsidR="006442A4" w:rsidRPr="00083E8E" w:rsidRDefault="00EE30A8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3.14.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отработки план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муниципальн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ого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образовани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я</w:t>
            </w:r>
            <w:r w:rsidR="00C8317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«</w:t>
            </w:r>
            <w:r w:rsidR="00FE5F3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Тараса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6442A4" w:rsidRDefault="00083E8E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D905B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D905B7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="002B350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20 мая 20</w:t>
            </w:r>
            <w:r w:rsidR="00D812C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21</w:t>
            </w:r>
            <w:r w:rsidR="002B350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="00D905B7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800D14" w:rsidRPr="00FD6457" w:rsidRDefault="00800D14" w:rsidP="002B3505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проведение субботников в срок до 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31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D25DC6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мая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F5651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F5651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proofErr w:type="gramEnd"/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19633D" w:rsidRDefault="0019633D" w:rsidP="00FD6457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информирование населения о требованиях и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мониторинг исполнения пункта 72.3 Правил противопожарного режима в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Федерации, утвержденных постановлением Правительства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 от 25 апреля 2012 года № 390, в части обеспечения в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период со дня схода снежного покрова до установления устойчивой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дождливой осенней погоды или образования снежного покрова всеми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лицами, владеющими, пользующимися и (или) распоряжающимися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территорией, прилегающей к лесу, ее очистки</w:t>
            </w:r>
            <w:proofErr w:type="gramEnd"/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растительности, пожнивных остатков, валежника, порубочных остатков,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мусора и других горючих материалов на полосе шириной не менее 10 метров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от леса либо отделения леса противопожарной минерализованной полосой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шириной не менее 0,5 метра или иным противопожарным барьером;</w:t>
            </w:r>
          </w:p>
          <w:p w:rsidR="00B6006F" w:rsidRDefault="00B6006F" w:rsidP="00FD6457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содействие сельским старостам в проведении встреч жителей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сельских населенных пунктов, на территории</w:t>
            </w:r>
            <w:r w:rsidR="00C7329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которых сельские старосты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осуществляют свою деятельность, в целях обсуждения вопросов обеспечения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первичных мер пожарной безопасности, предупреждения и ликвидации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последствий чрезв</w:t>
            </w:r>
            <w:r w:rsidR="00C7329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ыч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айных ситуаций;</w:t>
            </w:r>
          </w:p>
          <w:p w:rsidR="00931B0F" w:rsidRDefault="00E26544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Ответственным за выполнение дополнительных требований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пожарной безопасности явля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е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тся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 рамках установленных полномочий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администрация МО «</w:t>
            </w:r>
            <w:r w:rsidR="00FE5F3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Тараса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 реализующ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ая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установленном порядке мероприятия, предусмотренные настоящим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постановлением.</w:t>
            </w:r>
          </w:p>
          <w:p w:rsidR="000E6944" w:rsidRDefault="009A74F0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Руководителю </w:t>
            </w:r>
            <w:r w:rsidR="0030526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постоянно действующего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оперативного штаба</w:t>
            </w:r>
            <w:r w:rsid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</w:t>
            </w:r>
            <w:proofErr w:type="spellStart"/>
            <w:r w:rsidR="00FE5F3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Таряшинов</w:t>
            </w:r>
            <w:proofErr w:type="spellEnd"/>
            <w:r w:rsidR="00FE5F3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А.М.</w:t>
            </w:r>
            <w:r w:rsid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)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:</w:t>
            </w:r>
          </w:p>
          <w:p w:rsidR="000E6944" w:rsidRPr="00754EFF" w:rsidRDefault="00B85E5B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5.1.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организовать координацию действий </w:t>
            </w:r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по недопущению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возникновения чрезвычайных ситуаций, вызванных техногенными и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природными пожарами, защите населения и территории от них;</w:t>
            </w:r>
          </w:p>
          <w:p w:rsidR="0095592D" w:rsidRPr="0095592D" w:rsidRDefault="00754EFF" w:rsidP="0095592D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95592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95592D" w:rsidRPr="0095592D">
              <w:rPr>
                <w:rStyle w:val="FontStyle23"/>
                <w:rFonts w:ascii="Arial" w:hAnsi="Arial" w:cs="Arial"/>
                <w:sz w:val="24"/>
                <w:szCs w:val="24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0E6944" w:rsidRDefault="0044365D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5.3.</w:t>
            </w:r>
            <w:r w:rsidR="00D812C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провести в срок до </w:t>
            </w:r>
            <w:r w:rsidR="00417E2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30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F27876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апреля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</w:t>
            </w:r>
            <w:r w:rsidR="00F5651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</w:t>
            </w:r>
            <w:r w:rsidR="00417E2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звена территориальной подсистемы Иркутской области единой государственной 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системы предупреждения</w:t>
            </w:r>
            <w:proofErr w:type="gramEnd"/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</w:t>
            </w:r>
            <w:r w:rsidR="00024D4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5A6D5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использования в тушении пожаров</w:t>
            </w:r>
            <w:r w:rsidR="00E75E35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2753BE" w:rsidRPr="00E97CB4" w:rsidRDefault="002753BE" w:rsidP="00E97CB4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</w:t>
            </w:r>
            <w:r w:rsidR="00417E2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2753BE" w:rsidRPr="00E97CB4" w:rsidRDefault="00121DF2" w:rsidP="00E97CB4">
            <w:pPr>
              <w:pStyle w:val="Style6"/>
              <w:widowControl/>
              <w:tabs>
                <w:tab w:val="left" w:pos="-839"/>
              </w:tabs>
              <w:spacing w:line="317" w:lineRule="exact"/>
              <w:ind w:left="12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30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21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2753BE" w:rsidRPr="00E97CB4" w:rsidRDefault="00121DF2" w:rsidP="00E97CB4">
            <w:pPr>
              <w:pStyle w:val="Style6"/>
              <w:widowControl/>
              <w:tabs>
                <w:tab w:val="left" w:pos="-839"/>
              </w:tabs>
              <w:spacing w:before="5" w:line="317" w:lineRule="exact"/>
              <w:ind w:left="12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30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21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21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года;</w:t>
            </w:r>
          </w:p>
          <w:p w:rsidR="004B2308" w:rsidRDefault="003C2FF2" w:rsidP="00E97CB4">
            <w:pPr>
              <w:pStyle w:val="Style6"/>
              <w:widowControl/>
              <w:spacing w:line="317" w:lineRule="exact"/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30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20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21</w:t>
            </w:r>
            <w:r w:rsidR="00D25DC6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года организовать работу патрульных, патрульно-маневренных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</w:t>
            </w:r>
            <w:r w:rsidR="00FE5F3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Тараса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="004B2308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E97CB4" w:rsidRPr="00E97CB4" w:rsidRDefault="004B2308" w:rsidP="00E97CB4">
            <w:pPr>
              <w:pStyle w:val="Style6"/>
              <w:widowControl/>
              <w:spacing w:line="317" w:lineRule="exact"/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E97CB4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="00E97CB4" w:rsidRPr="003952A9">
              <w:rPr>
                <w:rStyle w:val="FontStyle23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E97CB4" w:rsidRPr="00E97CB4" w:rsidRDefault="00E97CB4" w:rsidP="00E97CB4">
            <w:pPr>
              <w:pStyle w:val="Style6"/>
              <w:widowControl/>
              <w:spacing w:line="317" w:lineRule="exact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2753BE" w:rsidRDefault="00E97CB4" w:rsidP="00E97CB4">
            <w:pPr>
              <w:pStyle w:val="a5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в случае выявления лиц, допустивших любые загорания, обеспечить незамедлительное информирование по указанным фактам </w:t>
            </w:r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ОНД по У-ОБО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(тел. 8 (39538) 25-4-01)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 МВД России «</w:t>
            </w:r>
            <w:proofErr w:type="spellStart"/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Боханский</w:t>
            </w:r>
            <w:proofErr w:type="spellEnd"/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(тел. 8 (39538) 25-6-03)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1A774A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ТО МЛК ИО по Кировскому лесничеству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 xml:space="preserve">тел. 8 (39538) 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92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-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2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-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90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2A7FDE" w:rsidRPr="00EC65B9" w:rsidRDefault="002A7FDE" w:rsidP="00EC65B9">
            <w:pPr>
              <w:pStyle w:val="Style6"/>
              <w:widowControl/>
              <w:spacing w:line="317" w:lineRule="exact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</w:t>
            </w:r>
            <w:r w:rsidR="001A774A"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</w:t>
            </w:r>
            <w:r w:rsidR="00417E2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Рекомендовать руководителям организаций, осуществляющих деятельность на территории </w:t>
            </w:r>
            <w:r w:rsidR="002D7E62">
              <w:rPr>
                <w:rStyle w:val="FontStyle23"/>
                <w:rFonts w:ascii="Arial" w:hAnsi="Arial" w:cs="Arial"/>
                <w:sz w:val="24"/>
                <w:szCs w:val="24"/>
              </w:rPr>
              <w:t>МО «</w:t>
            </w:r>
            <w:r w:rsidR="00FE5F3E">
              <w:rPr>
                <w:rStyle w:val="FontStyle23"/>
                <w:rFonts w:ascii="Arial" w:hAnsi="Arial" w:cs="Arial"/>
                <w:sz w:val="24"/>
                <w:szCs w:val="24"/>
              </w:rPr>
              <w:t>Тараса</w:t>
            </w:r>
            <w:r w:rsidR="002D7E62">
              <w:rPr>
                <w:rStyle w:val="FontStyle23"/>
                <w:rFonts w:ascii="Arial" w:hAnsi="Arial" w:cs="Arial"/>
                <w:sz w:val="24"/>
                <w:szCs w:val="24"/>
              </w:rPr>
              <w:t>»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:</w:t>
            </w:r>
          </w:p>
          <w:p w:rsidR="002A7FDE" w:rsidRPr="00EC65B9" w:rsidRDefault="00952357" w:rsidP="00EC65B9">
            <w:pPr>
              <w:pStyle w:val="Style7"/>
              <w:widowControl/>
              <w:tabs>
                <w:tab w:val="left" w:pos="1147"/>
              </w:tabs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="0006523F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обеспечить очистку используемых земель сельскохозяйственного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назначения, объектов и прилегающих к ним территорий, от горючих отходов, мусора, </w:t>
            </w:r>
            <w:r w:rsidR="0061005C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тары и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сухой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растительности, а также от сухостойных деревьев и кустарников, в том числе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в пределах противопожарных расстояний между объектами, в полосах отвода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линий электропередачи, автомобильных дорог; обеспечить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содержание указанных территорий и объектов в надлежащем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всего пожароопасного периода 20</w:t>
            </w:r>
            <w:r w:rsidR="000F56B7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года;</w:t>
            </w:r>
          </w:p>
          <w:p w:rsidR="002A7FDE" w:rsidRPr="00EC65B9" w:rsidRDefault="0006523F" w:rsidP="00EC65B9">
            <w:pPr>
              <w:pStyle w:val="Style7"/>
              <w:widowControl/>
              <w:tabs>
                <w:tab w:val="left" w:pos="1291"/>
              </w:tabs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не допускать использование территории противопожарных</w:t>
            </w:r>
            <w:r w:rsidR="00D25DC6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расстояний между зданиями, строениями и лесничествами (лесопарками),</w:t>
            </w:r>
            <w:r w:rsidR="000F56B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под строительств</w:t>
            </w:r>
            <w:proofErr w:type="gramStart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установку) различных сооружений и подсобных строений, для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складирования горючих материалов, мусора, отходов древесных,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строительных и других горючих материалов, стоянки транспорта, разведения</w:t>
            </w:r>
            <w:r w:rsidR="00024D4B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>костров и сжигания отходов и тары;</w:t>
            </w:r>
          </w:p>
          <w:p w:rsidR="002A7FDE" w:rsidRPr="00EC65B9" w:rsidRDefault="00EC65B9" w:rsidP="00EC65B9">
            <w:pPr>
              <w:pStyle w:val="Style7"/>
              <w:widowControl/>
              <w:tabs>
                <w:tab w:val="left" w:pos="1080"/>
              </w:tabs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proofErr w:type="gramStart"/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6.3.</w:t>
            </w:r>
            <w:r w:rsidR="00D00FD2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 w:rsidR="000F56B7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="00417E2F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="000F56B7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года;</w:t>
            </w:r>
            <w:proofErr w:type="gramEnd"/>
          </w:p>
          <w:p w:rsidR="00EC65B9" w:rsidRPr="00EC65B9" w:rsidRDefault="00EC65B9" w:rsidP="00EC65B9">
            <w:pPr>
              <w:pStyle w:val="Style7"/>
              <w:widowControl/>
              <w:tabs>
                <w:tab w:val="left" w:pos="1296"/>
              </w:tabs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</w:t>
            </w:r>
            <w:r w:rsidR="00F27876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</w:t>
            </w: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</w:t>
            </w:r>
            <w:r w:rsidR="00D00FD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9E499C" w:rsidRPr="00AB2F60" w:rsidRDefault="00CC54FF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="00631252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D00FD2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</w:t>
            </w:r>
            <w:r w:rsidR="00F27876">
              <w:rPr>
                <w:rFonts w:ascii="Arial" w:hAnsi="Arial" w:cs="Arial"/>
                <w:sz w:val="24"/>
                <w:szCs w:val="24"/>
              </w:rPr>
              <w:t>в Вестнике МО «Тараса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</w:t>
            </w:r>
            <w:proofErr w:type="spellStart"/>
            <w:r w:rsidR="009E499C" w:rsidRPr="00AB2F6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294196" w:rsidRPr="00631252" w:rsidRDefault="00CC54FF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1252" w:rsidRPr="00AB2F60">
              <w:rPr>
                <w:rFonts w:ascii="Arial" w:hAnsi="Arial" w:cs="Arial"/>
                <w:sz w:val="24"/>
                <w:szCs w:val="24"/>
              </w:rPr>
              <w:t>.</w:t>
            </w:r>
            <w:r w:rsidR="00D00F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9E499C" w:rsidRPr="00AB2F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FD2" w:rsidRDefault="00D00FD2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FD2" w:rsidRDefault="00D00FD2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FD2" w:rsidRPr="00D17054" w:rsidRDefault="00D00FD2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C66FB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D00FD2">
        <w:rPr>
          <w:rFonts w:ascii="Arial" w:hAnsi="Arial" w:cs="Arial"/>
          <w:sz w:val="24"/>
          <w:szCs w:val="24"/>
        </w:rPr>
        <w:t xml:space="preserve"> администрации</w:t>
      </w:r>
    </w:p>
    <w:p w:rsidR="00321F8A" w:rsidRDefault="00D00FD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6870E8" w:rsidRPr="001068A0">
        <w:rPr>
          <w:rFonts w:ascii="Arial" w:hAnsi="Arial" w:cs="Arial"/>
          <w:sz w:val="24"/>
          <w:szCs w:val="24"/>
        </w:rPr>
        <w:t xml:space="preserve"> «</w:t>
      </w:r>
      <w:r w:rsidR="00FE5F3E">
        <w:rPr>
          <w:rFonts w:ascii="Arial" w:hAnsi="Arial" w:cs="Arial"/>
          <w:sz w:val="24"/>
          <w:szCs w:val="24"/>
        </w:rPr>
        <w:t>Тараса</w:t>
      </w:r>
      <w:r w:rsidR="006870E8" w:rsidRPr="001068A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5F3E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="00FE5F3E">
        <w:rPr>
          <w:rFonts w:ascii="Arial" w:hAnsi="Arial" w:cs="Arial"/>
          <w:sz w:val="24"/>
          <w:szCs w:val="24"/>
        </w:rPr>
        <w:t>Таряшинов</w:t>
      </w:r>
      <w:proofErr w:type="spellEnd"/>
    </w:p>
    <w:p w:rsidR="00030D2A" w:rsidRDefault="00030D2A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56B7" w:rsidRPr="00F97348" w:rsidRDefault="000F56B7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P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  <w:sectPr w:rsidR="009D755E" w:rsidSect="00914B73">
          <w:headerReference w:type="default" r:id="rId9"/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3175F3" w:rsidRPr="003D0C49" w:rsidTr="00484012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A95F6A" w:rsidRDefault="003175F3" w:rsidP="0048401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175F3" w:rsidRPr="00FF310D" w:rsidRDefault="003175F3" w:rsidP="0048401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75F3" w:rsidRPr="00FF310D" w:rsidRDefault="003175F3" w:rsidP="00FE5F3E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 w:rsidR="00FE5F3E">
              <w:rPr>
                <w:rFonts w:ascii="Courier New" w:hAnsi="Courier New" w:cs="Courier New"/>
              </w:rPr>
              <w:t>Тараса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75F3" w:rsidRPr="00DE2C47" w:rsidTr="00484012">
        <w:trPr>
          <w:trHeight w:val="272"/>
          <w:jc w:val="right"/>
        </w:trPr>
        <w:tc>
          <w:tcPr>
            <w:tcW w:w="1974" w:type="dxa"/>
            <w:vAlign w:val="center"/>
          </w:tcPr>
          <w:p w:rsidR="003175F3" w:rsidRPr="00DE2C47" w:rsidRDefault="003175F3" w:rsidP="0048401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E2C47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75F3" w:rsidRPr="00DE2C47" w:rsidRDefault="00417E2F" w:rsidP="00417E2F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  <w:r w:rsidR="00FC624B">
              <w:rPr>
                <w:rFonts w:ascii="Courier New" w:hAnsi="Courier New" w:cs="Courier New"/>
              </w:rPr>
              <w:t>.04.202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75F3" w:rsidRPr="00DE2C47" w:rsidRDefault="003175F3" w:rsidP="0048401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E2C47">
              <w:rPr>
                <w:rFonts w:ascii="Courier New" w:hAnsi="Courier New" w:cs="Courier New"/>
              </w:rPr>
              <w:t>г</w:t>
            </w:r>
            <w:proofErr w:type="gramEnd"/>
            <w:r w:rsidRPr="00DE2C47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75F3" w:rsidRPr="00DE2C47" w:rsidRDefault="003175F3" w:rsidP="0048401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E2C47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75F3" w:rsidRPr="00DE2C47" w:rsidRDefault="00417E2F" w:rsidP="00821D37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D59B8">
              <w:rPr>
                <w:rFonts w:ascii="Courier New" w:hAnsi="Courier New" w:cs="Courier New"/>
              </w:rPr>
              <w:t>6</w:t>
            </w:r>
          </w:p>
        </w:tc>
      </w:tr>
    </w:tbl>
    <w:p w:rsidR="009D755E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B11751" w:rsidRDefault="009D755E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55E" w:rsidRPr="003175F3" w:rsidRDefault="009D755E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C51E2" w:rsidRDefault="007E0BC8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p w:rsidR="009D755E" w:rsidRPr="003175F3" w:rsidRDefault="00D86D57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 w:rsidR="00FE5F3E">
        <w:rPr>
          <w:rFonts w:ascii="Arial" w:hAnsi="Arial" w:cs="Arial"/>
          <w:b/>
          <w:color w:val="000000"/>
          <w:spacing w:val="1"/>
          <w:sz w:val="24"/>
          <w:szCs w:val="24"/>
        </w:rPr>
        <w:t>Тараса</w:t>
      </w: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175F3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0"/>
        <w:gridCol w:w="2464"/>
        <w:gridCol w:w="2673"/>
        <w:gridCol w:w="1239"/>
        <w:gridCol w:w="1685"/>
        <w:gridCol w:w="1200"/>
      </w:tblGrid>
      <w:tr w:rsidR="00835D19" w:rsidRPr="00FC624B" w:rsidTr="00835D19">
        <w:trPr>
          <w:trHeight w:val="375"/>
        </w:trPr>
        <w:tc>
          <w:tcPr>
            <w:tcW w:w="613" w:type="dxa"/>
            <w:vMerge w:val="restart"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C624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C624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557" w:type="dxa"/>
            <w:vMerge w:val="restart"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1B78B1" w:rsidRPr="00FC624B" w:rsidRDefault="001B78B1" w:rsidP="004C406A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Примеч.</w:t>
            </w:r>
          </w:p>
        </w:tc>
      </w:tr>
      <w:tr w:rsidR="00835D19" w:rsidRPr="00FC624B" w:rsidTr="00835D19">
        <w:trPr>
          <w:trHeight w:val="355"/>
        </w:trPr>
        <w:tc>
          <w:tcPr>
            <w:tcW w:w="613" w:type="dxa"/>
            <w:vMerge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1B78B1" w:rsidRPr="00FC624B" w:rsidRDefault="004C406A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B78B1" w:rsidRPr="00FC624B" w:rsidRDefault="004C406A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24B">
              <w:rPr>
                <w:rFonts w:ascii="Arial" w:hAnsi="Arial" w:cs="Arial"/>
                <w:b/>
                <w:sz w:val="24"/>
                <w:szCs w:val="24"/>
              </w:rPr>
              <w:t>Сотовый</w:t>
            </w:r>
          </w:p>
        </w:tc>
        <w:tc>
          <w:tcPr>
            <w:tcW w:w="1141" w:type="dxa"/>
            <w:vMerge/>
          </w:tcPr>
          <w:p w:rsidR="001B78B1" w:rsidRPr="00FC624B" w:rsidRDefault="001B78B1" w:rsidP="00484012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D19" w:rsidRPr="00FC624B" w:rsidTr="00835D19">
        <w:trPr>
          <w:trHeight w:val="180"/>
        </w:trPr>
        <w:tc>
          <w:tcPr>
            <w:tcW w:w="613" w:type="dxa"/>
          </w:tcPr>
          <w:p w:rsidR="001B78B1" w:rsidRPr="00FC624B" w:rsidRDefault="001B78B1" w:rsidP="00484012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1B78B1" w:rsidRPr="00FC624B" w:rsidRDefault="00DE2C47" w:rsidP="004840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624B">
              <w:rPr>
                <w:rFonts w:ascii="Arial" w:hAnsi="Arial" w:cs="Arial"/>
                <w:sz w:val="24"/>
                <w:szCs w:val="24"/>
              </w:rPr>
              <w:t>Таряшинов</w:t>
            </w:r>
            <w:proofErr w:type="spellEnd"/>
            <w:r w:rsidRPr="00FC624B">
              <w:rPr>
                <w:rFonts w:ascii="Arial" w:hAnsi="Arial" w:cs="Arial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750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глава МО «Тараса»</w:t>
            </w:r>
          </w:p>
        </w:tc>
        <w:tc>
          <w:tcPr>
            <w:tcW w:w="1141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98-1-28</w:t>
            </w:r>
          </w:p>
        </w:tc>
        <w:tc>
          <w:tcPr>
            <w:tcW w:w="1669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89842781209</w:t>
            </w:r>
          </w:p>
        </w:tc>
        <w:tc>
          <w:tcPr>
            <w:tcW w:w="1141" w:type="dxa"/>
          </w:tcPr>
          <w:p w:rsidR="001B78B1" w:rsidRPr="00FC624B" w:rsidRDefault="001B78B1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19" w:rsidRPr="00FC624B" w:rsidTr="00835D19">
        <w:trPr>
          <w:trHeight w:val="180"/>
        </w:trPr>
        <w:tc>
          <w:tcPr>
            <w:tcW w:w="613" w:type="dxa"/>
          </w:tcPr>
          <w:p w:rsidR="001B78B1" w:rsidRPr="00FC624B" w:rsidRDefault="001B78B1" w:rsidP="00484012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1B78B1" w:rsidRPr="00FC624B" w:rsidRDefault="00DE2C47" w:rsidP="004840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624B">
              <w:rPr>
                <w:rFonts w:ascii="Arial" w:hAnsi="Arial" w:cs="Arial"/>
                <w:sz w:val="24"/>
                <w:szCs w:val="24"/>
              </w:rPr>
              <w:t>Бадагуев</w:t>
            </w:r>
            <w:proofErr w:type="spellEnd"/>
            <w:r w:rsidRPr="00FC624B">
              <w:rPr>
                <w:rFonts w:ascii="Arial" w:hAnsi="Arial" w:cs="Arial"/>
                <w:sz w:val="24"/>
                <w:szCs w:val="24"/>
              </w:rPr>
              <w:t xml:space="preserve"> Родион Николаевич</w:t>
            </w:r>
          </w:p>
        </w:tc>
        <w:tc>
          <w:tcPr>
            <w:tcW w:w="2750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зам. главы МО «Тараса»</w:t>
            </w:r>
          </w:p>
        </w:tc>
        <w:tc>
          <w:tcPr>
            <w:tcW w:w="1141" w:type="dxa"/>
          </w:tcPr>
          <w:p w:rsidR="001B78B1" w:rsidRPr="00FC624B" w:rsidRDefault="001B78B1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89501451600</w:t>
            </w:r>
          </w:p>
        </w:tc>
        <w:tc>
          <w:tcPr>
            <w:tcW w:w="1141" w:type="dxa"/>
          </w:tcPr>
          <w:p w:rsidR="001B78B1" w:rsidRPr="00FC624B" w:rsidRDefault="001B78B1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6B7" w:rsidRPr="00FC624B" w:rsidTr="00835D19">
        <w:trPr>
          <w:trHeight w:val="180"/>
        </w:trPr>
        <w:tc>
          <w:tcPr>
            <w:tcW w:w="613" w:type="dxa"/>
          </w:tcPr>
          <w:p w:rsidR="000F56B7" w:rsidRPr="00FC624B" w:rsidRDefault="000F56B7" w:rsidP="00484012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0F56B7" w:rsidRPr="00FC624B" w:rsidRDefault="000F56B7" w:rsidP="004840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624B">
              <w:rPr>
                <w:rFonts w:ascii="Arial" w:hAnsi="Arial" w:cs="Arial"/>
                <w:sz w:val="24"/>
                <w:szCs w:val="24"/>
              </w:rPr>
              <w:t>Мунхоев</w:t>
            </w:r>
            <w:proofErr w:type="spellEnd"/>
            <w:r w:rsidRPr="00FC624B">
              <w:rPr>
                <w:rFonts w:ascii="Arial" w:hAnsi="Arial" w:cs="Arial"/>
                <w:sz w:val="24"/>
                <w:szCs w:val="24"/>
              </w:rPr>
              <w:t xml:space="preserve"> Кирилл Архипович</w:t>
            </w:r>
          </w:p>
        </w:tc>
        <w:tc>
          <w:tcPr>
            <w:tcW w:w="2750" w:type="dxa"/>
          </w:tcPr>
          <w:p w:rsidR="000F56B7" w:rsidRPr="00FC624B" w:rsidRDefault="000F56B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специалист ГО ЧС администрации МО «Тараса»</w:t>
            </w:r>
          </w:p>
        </w:tc>
        <w:tc>
          <w:tcPr>
            <w:tcW w:w="1141" w:type="dxa"/>
          </w:tcPr>
          <w:p w:rsidR="000F56B7" w:rsidRPr="00FC624B" w:rsidRDefault="000F56B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0F56B7" w:rsidRPr="00FC624B" w:rsidRDefault="00F5651B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89021707011</w:t>
            </w:r>
          </w:p>
        </w:tc>
        <w:tc>
          <w:tcPr>
            <w:tcW w:w="1141" w:type="dxa"/>
          </w:tcPr>
          <w:p w:rsidR="000F56B7" w:rsidRPr="00FC624B" w:rsidRDefault="000F56B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19" w:rsidRPr="00FC624B" w:rsidTr="00835D19">
        <w:trPr>
          <w:trHeight w:val="180"/>
        </w:trPr>
        <w:tc>
          <w:tcPr>
            <w:tcW w:w="613" w:type="dxa"/>
          </w:tcPr>
          <w:p w:rsidR="001B78B1" w:rsidRPr="00FC624B" w:rsidRDefault="001B78B1" w:rsidP="00484012">
            <w:pPr>
              <w:pStyle w:val="a5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:rsidR="001B78B1" w:rsidRPr="00FC624B" w:rsidRDefault="00DE2C47" w:rsidP="0048401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 xml:space="preserve">Хасанов </w:t>
            </w:r>
            <w:proofErr w:type="spellStart"/>
            <w:r w:rsidRPr="00FC624B">
              <w:rPr>
                <w:rFonts w:ascii="Arial" w:hAnsi="Arial" w:cs="Arial"/>
                <w:sz w:val="24"/>
                <w:szCs w:val="24"/>
              </w:rPr>
              <w:t>Вакиль</w:t>
            </w:r>
            <w:proofErr w:type="spellEnd"/>
            <w:r w:rsidRPr="00FC62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C624B">
              <w:rPr>
                <w:rFonts w:ascii="Arial" w:hAnsi="Arial" w:cs="Arial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2750" w:type="dxa"/>
          </w:tcPr>
          <w:p w:rsidR="001B78B1" w:rsidRPr="00FC624B" w:rsidRDefault="00DE2C47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депутат Думы МО «Тараса»</w:t>
            </w:r>
          </w:p>
        </w:tc>
        <w:tc>
          <w:tcPr>
            <w:tcW w:w="1141" w:type="dxa"/>
          </w:tcPr>
          <w:p w:rsidR="001B78B1" w:rsidRPr="00FC624B" w:rsidRDefault="001B78B1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</w:tcPr>
          <w:p w:rsidR="001B78B1" w:rsidRPr="00FC624B" w:rsidRDefault="00DA01F3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24B">
              <w:rPr>
                <w:rFonts w:ascii="Arial" w:hAnsi="Arial" w:cs="Arial"/>
                <w:sz w:val="24"/>
                <w:szCs w:val="24"/>
              </w:rPr>
              <w:t>89086567924</w:t>
            </w:r>
          </w:p>
        </w:tc>
        <w:tc>
          <w:tcPr>
            <w:tcW w:w="1141" w:type="dxa"/>
          </w:tcPr>
          <w:p w:rsidR="001B78B1" w:rsidRPr="00FC624B" w:rsidRDefault="001B78B1" w:rsidP="0048401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FC624B" w:rsidRDefault="00FC624B" w:rsidP="00FC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24B" w:rsidRDefault="00FC624B" w:rsidP="00FC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624B" w:rsidRDefault="00FC624B" w:rsidP="00FC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17E2F">
        <w:rPr>
          <w:rFonts w:ascii="Arial" w:hAnsi="Arial" w:cs="Arial"/>
          <w:sz w:val="24"/>
          <w:szCs w:val="24"/>
        </w:rPr>
        <w:t xml:space="preserve"> администрации</w:t>
      </w:r>
    </w:p>
    <w:p w:rsidR="00FC624B" w:rsidRDefault="00417E2F" w:rsidP="00FC62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</w:t>
      </w:r>
      <w:r w:rsidR="00FC624B" w:rsidRPr="001068A0">
        <w:rPr>
          <w:rFonts w:ascii="Arial" w:hAnsi="Arial" w:cs="Arial"/>
          <w:sz w:val="24"/>
          <w:szCs w:val="24"/>
        </w:rPr>
        <w:t xml:space="preserve"> «</w:t>
      </w:r>
      <w:r w:rsidR="00FC624B">
        <w:rPr>
          <w:rFonts w:ascii="Arial" w:hAnsi="Arial" w:cs="Arial"/>
          <w:sz w:val="24"/>
          <w:szCs w:val="24"/>
        </w:rPr>
        <w:t>Тараса</w:t>
      </w:r>
      <w:r w:rsidR="00FC624B" w:rsidRPr="001068A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624B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="00FC624B">
        <w:rPr>
          <w:rFonts w:ascii="Arial" w:hAnsi="Arial" w:cs="Arial"/>
          <w:sz w:val="24"/>
          <w:szCs w:val="24"/>
        </w:rPr>
        <w:t>Таряшинов</w:t>
      </w:r>
      <w:proofErr w:type="spellEnd"/>
    </w:p>
    <w:p w:rsidR="00FC624B" w:rsidRDefault="00FC624B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FC624B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4C" w:rsidRDefault="002C714C" w:rsidP="00E81182">
      <w:pPr>
        <w:spacing w:after="0" w:line="240" w:lineRule="auto"/>
      </w:pPr>
      <w:r>
        <w:separator/>
      </w:r>
    </w:p>
  </w:endnote>
  <w:endnote w:type="continuationSeparator" w:id="0">
    <w:p w:rsidR="002C714C" w:rsidRDefault="002C714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4C" w:rsidRDefault="002C714C" w:rsidP="00E81182">
      <w:pPr>
        <w:spacing w:after="0" w:line="240" w:lineRule="auto"/>
      </w:pPr>
      <w:r>
        <w:separator/>
      </w:r>
    </w:p>
  </w:footnote>
  <w:footnote w:type="continuationSeparator" w:id="0">
    <w:p w:rsidR="002C714C" w:rsidRDefault="002C714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DC" w:rsidRDefault="00E956DC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22"/>
  </w:num>
  <w:num w:numId="28">
    <w:abstractNumId w:val="10"/>
  </w:num>
  <w:num w:numId="29">
    <w:abstractNumId w:val="3"/>
  </w:num>
  <w:num w:numId="30">
    <w:abstractNumId w:val="3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D4B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4B6"/>
    <w:rsid w:val="00090E15"/>
    <w:rsid w:val="00091E38"/>
    <w:rsid w:val="00092582"/>
    <w:rsid w:val="000926A5"/>
    <w:rsid w:val="0009297C"/>
    <w:rsid w:val="00093727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0F6A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6B7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7B5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577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714C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99D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2A9"/>
    <w:rsid w:val="0039560C"/>
    <w:rsid w:val="003956CE"/>
    <w:rsid w:val="003964A4"/>
    <w:rsid w:val="003969C7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DEA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4010"/>
    <w:rsid w:val="004143DB"/>
    <w:rsid w:val="00414837"/>
    <w:rsid w:val="0041509F"/>
    <w:rsid w:val="004158D0"/>
    <w:rsid w:val="00416332"/>
    <w:rsid w:val="00416472"/>
    <w:rsid w:val="00417273"/>
    <w:rsid w:val="00417A05"/>
    <w:rsid w:val="00417E2F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683C"/>
    <w:rsid w:val="004B0575"/>
    <w:rsid w:val="004B1563"/>
    <w:rsid w:val="004B20AE"/>
    <w:rsid w:val="004B2308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149"/>
    <w:rsid w:val="005352A8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A6D54"/>
    <w:rsid w:val="005B1512"/>
    <w:rsid w:val="005B27BF"/>
    <w:rsid w:val="005B2CC3"/>
    <w:rsid w:val="005B3271"/>
    <w:rsid w:val="005B3499"/>
    <w:rsid w:val="005B5539"/>
    <w:rsid w:val="005B55E4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B99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3E1B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581E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0CAA"/>
    <w:rsid w:val="0090213C"/>
    <w:rsid w:val="009024C6"/>
    <w:rsid w:val="00902622"/>
    <w:rsid w:val="00902E2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8F8"/>
    <w:rsid w:val="00947933"/>
    <w:rsid w:val="00947A5A"/>
    <w:rsid w:val="00947F70"/>
    <w:rsid w:val="009500F4"/>
    <w:rsid w:val="009505EC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0B2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B2F"/>
    <w:rsid w:val="00B16F2E"/>
    <w:rsid w:val="00B16FA3"/>
    <w:rsid w:val="00B20AC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25D6"/>
    <w:rsid w:val="00B43985"/>
    <w:rsid w:val="00B449E5"/>
    <w:rsid w:val="00B510C2"/>
    <w:rsid w:val="00B519B3"/>
    <w:rsid w:val="00B54BD9"/>
    <w:rsid w:val="00B56850"/>
    <w:rsid w:val="00B57613"/>
    <w:rsid w:val="00B6006F"/>
    <w:rsid w:val="00B6039A"/>
    <w:rsid w:val="00B61206"/>
    <w:rsid w:val="00B6262D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172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4DE1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0FD2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DC6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3640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2CE"/>
    <w:rsid w:val="00D81B9A"/>
    <w:rsid w:val="00D81EB3"/>
    <w:rsid w:val="00D825C9"/>
    <w:rsid w:val="00D8339E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01F3"/>
    <w:rsid w:val="00DA13FF"/>
    <w:rsid w:val="00DA1483"/>
    <w:rsid w:val="00DA15CD"/>
    <w:rsid w:val="00DA1B6B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274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59B8"/>
    <w:rsid w:val="00DD69D2"/>
    <w:rsid w:val="00DD7EE0"/>
    <w:rsid w:val="00DE0D35"/>
    <w:rsid w:val="00DE1787"/>
    <w:rsid w:val="00DE2BF2"/>
    <w:rsid w:val="00DE2C47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4F8B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876"/>
    <w:rsid w:val="00F27A9B"/>
    <w:rsid w:val="00F27BE0"/>
    <w:rsid w:val="00F27F85"/>
    <w:rsid w:val="00F30CD0"/>
    <w:rsid w:val="00F318FA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F78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406"/>
    <w:rsid w:val="00F56458"/>
    <w:rsid w:val="00F5651B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24B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5F3E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2F5D-07A2-4ED3-9482-F573B4E1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6</cp:revision>
  <cp:lastPrinted>2020-04-10T02:09:00Z</cp:lastPrinted>
  <dcterms:created xsi:type="dcterms:W3CDTF">2020-04-09T06:42:00Z</dcterms:created>
  <dcterms:modified xsi:type="dcterms:W3CDTF">2021-05-14T04:34:00Z</dcterms:modified>
</cp:coreProperties>
</file>